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Jun 12, 2025</w:t>
      </w:r>
      <w:r w:rsidDel="00000000" w:rsidR="00000000" w:rsidRPr="00000000">
        <w:rPr>
          <w:rtl w:val="0"/>
        </w:rPr>
        <w:t xml:space="preserve"> Fiddlehead Board meeting minutes </w:t>
      </w:r>
    </w:p>
    <w:p w:rsidR="00000000" w:rsidDel="00000000" w:rsidP="00000000" w:rsidRDefault="00000000" w:rsidRPr="00000000" w14:paraId="00000002">
      <w:pPr>
        <w:rPr>
          <w:highlight w:val="green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highlight w:val="green"/>
          <w:rtl w:val="0"/>
        </w:rPr>
        <w:t xml:space="preserve">  Approved 8/21/25 by Fiddlehead Board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    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Meeting was called to order at 12:02 PM via Zoom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Quorum  was established.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mission was read by Susan Doughty in honor of her last meeting.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There was no public comment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Becky moved and  Jamie seconded to  approve the minutes from the May meeting.  Motion carried 5 to 0.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Financial update: 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/>
      </w:pPr>
      <w:hyperlink r:id="rId6">
        <w:r w:rsidDel="00000000" w:rsidR="00000000" w:rsidRPr="00000000">
          <w:rPr>
            <w:rtl w:val="0"/>
          </w:rPr>
          <w:t xml:space="preserve">Statement of financial position and activity expected from Flaherty Financial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/>
      </w:pPr>
      <w:hyperlink r:id="rId7">
        <w:r w:rsidDel="00000000" w:rsidR="00000000" w:rsidRPr="00000000">
          <w:rPr>
            <w:rtl w:val="0"/>
          </w:rPr>
          <w:t xml:space="preserve">Some funds likely remaining at end of school year, exact amount TBD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/>
      </w:pPr>
      <w:hyperlink r:id="rId8">
        <w:r w:rsidDel="00000000" w:rsidR="00000000" w:rsidRPr="00000000">
          <w:rPr>
            <w:rtl w:val="0"/>
          </w:rPr>
          <w:t xml:space="preserve">Teacher summer salaries still to be factored in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/>
      </w:pPr>
      <w:hyperlink r:id="rId9">
        <w:r w:rsidDel="00000000" w:rsidR="00000000" w:rsidRPr="00000000">
          <w:rPr>
            <w:rtl w:val="0"/>
          </w:rPr>
          <w:t xml:space="preserve">QuickBooks now in much better shape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/>
      </w:pPr>
      <w:hyperlink r:id="rId10">
        <w:r w:rsidDel="00000000" w:rsidR="00000000" w:rsidRPr="00000000">
          <w:rPr>
            <w:rtl w:val="0"/>
          </w:rPr>
          <w:t xml:space="preserve">Susan P. (former 8th grade TA) onboarding as new bookkeeper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Board considered new members: 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Joanne D’Arcangelo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Bruce Woodard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after="0" w:afterAutospacing="0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Kaiti Lewis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Jamie moved and Roger seconded to approve the proposed Board members.  Motion carried unanimously.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Susan Doughty was honored for her 4 years of dedicated service to the Board, especially with the highly successful Wellness Committee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Executive Director report: 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/>
      </w:pPr>
      <w:hyperlink r:id="rId11">
        <w:r w:rsidDel="00000000" w:rsidR="00000000" w:rsidRPr="00000000">
          <w:rPr>
            <w:rtl w:val="0"/>
          </w:rPr>
          <w:t xml:space="preserve">Staff gathering at Caswell Farms was a great success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/>
      </w:pPr>
      <w:hyperlink r:id="rId12">
        <w:r w:rsidDel="00000000" w:rsidR="00000000" w:rsidRPr="00000000">
          <w:rPr>
            <w:rtl w:val="0"/>
          </w:rPr>
          <w:t xml:space="preserve">8th grade graduation highlighted student diversity and Fiddlehead culture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/>
      </w:pPr>
      <w:hyperlink r:id="rId13">
        <w:r w:rsidDel="00000000" w:rsidR="00000000" w:rsidRPr="00000000">
          <w:rPr>
            <w:rtl w:val="0"/>
          </w:rPr>
          <w:t xml:space="preserve">8th grade class showed strong academic performance on NWA tests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/>
      </w:pPr>
      <w:hyperlink r:id="rId14">
        <w:r w:rsidDel="00000000" w:rsidR="00000000" w:rsidRPr="00000000">
          <w:rPr>
            <w:rtl w:val="0"/>
          </w:rPr>
          <w:t xml:space="preserve">Successful overnight trip to Bryant Pond 4-H camp for 8th graders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/>
      </w:pPr>
      <w:hyperlink r:id="rId15">
        <w:r w:rsidDel="00000000" w:rsidR="00000000" w:rsidRPr="00000000">
          <w:rPr>
            <w:rtl w:val="0"/>
          </w:rPr>
          <w:t xml:space="preserve">SRSA (Small Rural Schools Act) grant application submitted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/>
      </w:pPr>
      <w:hyperlink r:id="rId16">
        <w:r w:rsidDel="00000000" w:rsidR="00000000" w:rsidRPr="00000000">
          <w:rPr>
            <w:rtl w:val="0"/>
          </w:rPr>
          <w:t xml:space="preserve">Title I funds secured for next year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/>
      </w:pPr>
      <w:hyperlink r:id="rId17">
        <w:r w:rsidDel="00000000" w:rsidR="00000000" w:rsidRPr="00000000">
          <w:rPr>
            <w:rtl w:val="0"/>
          </w:rPr>
          <w:t xml:space="preserve">Awaiting confirmation on Title II and Title IV funding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Principal’s report 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/>
      </w:pPr>
      <w:hyperlink r:id="rId18">
        <w:r w:rsidDel="00000000" w:rsidR="00000000" w:rsidRPr="00000000">
          <w:rPr>
            <w:rtl w:val="0"/>
          </w:rPr>
          <w:t xml:space="preserve">Staff gathering at Caswell Farms was a great success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/>
      </w:pPr>
      <w:hyperlink r:id="rId19">
        <w:r w:rsidDel="00000000" w:rsidR="00000000" w:rsidRPr="00000000">
          <w:rPr>
            <w:rtl w:val="0"/>
          </w:rPr>
          <w:t xml:space="preserve">8th grade graduation highlighted student diversity and Fiddlehead culture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/>
      </w:pPr>
      <w:hyperlink r:id="rId20">
        <w:r w:rsidDel="00000000" w:rsidR="00000000" w:rsidRPr="00000000">
          <w:rPr>
            <w:rtl w:val="0"/>
          </w:rPr>
          <w:t xml:space="preserve">8th grade class showed strong academic performance on NWA tests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/>
      </w:pPr>
      <w:hyperlink r:id="rId21">
        <w:r w:rsidDel="00000000" w:rsidR="00000000" w:rsidRPr="00000000">
          <w:rPr>
            <w:rtl w:val="0"/>
          </w:rPr>
          <w:t xml:space="preserve">Successful overnight trip to Bryant Pond 4-H camp for 8th graders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Excellent staff retention rate this year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Wellness retreat is on the calendar for next year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Executive Session to discuss hiring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   Susan moved and  Becky seconded to </w:t>
      </w:r>
      <w:r w:rsidDel="00000000" w:rsidR="00000000" w:rsidRPr="00000000">
        <w:rPr>
          <w:rtl w:val="0"/>
        </w:rPr>
        <w:t xml:space="preserve">enter executive</w:t>
      </w:r>
      <w:r w:rsidDel="00000000" w:rsidR="00000000" w:rsidRPr="00000000">
        <w:rPr>
          <w:rtl w:val="0"/>
        </w:rPr>
        <w:t xml:space="preserve"> session. Motion carried.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 Board returned from executive session at 12:51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Hiring: 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Jamie moved and Becky seconded to approve the slate of hires as presented in executive session: </w:t>
      </w:r>
    </w:p>
    <w:p w:rsidR="00000000" w:rsidDel="00000000" w:rsidP="00000000" w:rsidRDefault="00000000" w:rsidRPr="00000000" w14:paraId="00000029">
      <w:pPr>
        <w:numPr>
          <w:ilvl w:val="2"/>
          <w:numId w:val="1"/>
        </w:numPr>
        <w:pBdr>
          <w:bottom w:color="000000" w:space="1" w:sz="6" w:val="single"/>
        </w:pBdr>
        <w:shd w:fill="fffaef" w:val="clear"/>
        <w:spacing w:line="276" w:lineRule="auto"/>
        <w:ind w:left="2160" w:right="-360" w:hanging="360"/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Special Education Coordinator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Candidate:  Jessica Shaw</w:t>
      </w:r>
    </w:p>
    <w:p w:rsidR="00000000" w:rsidDel="00000000" w:rsidP="00000000" w:rsidRDefault="00000000" w:rsidRPr="00000000" w14:paraId="0000002A">
      <w:pPr>
        <w:numPr>
          <w:ilvl w:val="2"/>
          <w:numId w:val="1"/>
        </w:numPr>
        <w:pBdr>
          <w:bottom w:color="000000" w:space="1" w:sz="6" w:val="single"/>
        </w:pBdr>
        <w:shd w:fill="fffaef" w:val="clear"/>
        <w:spacing w:line="276" w:lineRule="auto"/>
        <w:ind w:left="2160" w:right="-360" w:hanging="360"/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4th Lead Teacher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Candidate:  Angela Bacon</w:t>
      </w:r>
    </w:p>
    <w:p w:rsidR="00000000" w:rsidDel="00000000" w:rsidP="00000000" w:rsidRDefault="00000000" w:rsidRPr="00000000" w14:paraId="0000002B">
      <w:pPr>
        <w:numPr>
          <w:ilvl w:val="2"/>
          <w:numId w:val="1"/>
        </w:numPr>
        <w:pBdr>
          <w:bottom w:color="000000" w:space="1" w:sz="6" w:val="single"/>
        </w:pBdr>
        <w:shd w:fill="fffaef" w:val="clear"/>
        <w:spacing w:line="276" w:lineRule="auto"/>
        <w:ind w:left="2160" w:right="-360" w:hanging="360"/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Teacher Assistant – 3</w:t>
      </w:r>
      <w:r w:rsidDel="00000000" w:rsidR="00000000" w:rsidRPr="00000000">
        <w:rPr>
          <w:rFonts w:ascii="Calibri" w:cs="Calibri" w:eastAsia="Calibri" w:hAnsi="Calibri"/>
          <w:b w:val="1"/>
          <w:vertAlign w:val="superscript"/>
          <w:rtl w:val="0"/>
        </w:rPr>
        <w:t xml:space="preserve">rd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Grade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Candidate:  Samiera MacMullen</w:t>
      </w:r>
    </w:p>
    <w:p w:rsidR="00000000" w:rsidDel="00000000" w:rsidP="00000000" w:rsidRDefault="00000000" w:rsidRPr="00000000" w14:paraId="0000002C">
      <w:pPr>
        <w:numPr>
          <w:ilvl w:val="2"/>
          <w:numId w:val="1"/>
        </w:numPr>
        <w:pBdr>
          <w:bottom w:color="000000" w:space="1" w:sz="6" w:val="single"/>
        </w:pBdr>
        <w:shd w:fill="fffaef" w:val="clear"/>
        <w:spacing w:after="0" w:afterAutospacing="0" w:line="276" w:lineRule="auto"/>
        <w:ind w:left="2160" w:right="-360" w:hanging="360"/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Teacher Assistant – 1:1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Candidate:  Amelia (Molly) Wilson Reich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1440" w:right="0" w:hanging="360"/>
        <w:jc w:val="left"/>
      </w:pPr>
      <w:r w:rsidDel="00000000" w:rsidR="00000000" w:rsidRPr="00000000">
        <w:rPr>
          <w:rtl w:val="0"/>
        </w:rPr>
        <w:t xml:space="preserve">Motion carried 5 to 0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Summer hiring: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The Board approved Jacinda and Jason offering employment to potential candidates over the summer with confirmation considered at the August Fiddlehead Board meeting.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The meeting adjourned  by acclamation at 1:10 PM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beforeAutospacing="0" w:line="276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Next meeting: Thursday Aug. 21,2025 at 6 pm at Fiddlehead and via Zoom. </w:t>
      </w:r>
    </w:p>
    <w:p w:rsidR="00000000" w:rsidDel="00000000" w:rsidP="00000000" w:rsidRDefault="00000000" w:rsidRPr="00000000" w14:paraId="00000032">
      <w:pPr>
        <w:ind w:left="1440" w:firstLine="0"/>
        <w:rPr>
          <w:u w:val="singl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8"/>
        <w:szCs w:val="28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fathom.video/share/UtMPZyxQVhGhQ4F7bpXb6H-TZADqPkQd?tab=summary&amp;timestamp=2202.0" TargetMode="External"/><Relationship Id="rId11" Type="http://schemas.openxmlformats.org/officeDocument/2006/relationships/hyperlink" Target="https://fathom.video/share/UtMPZyxQVhGhQ4F7bpXb6H-TZADqPkQd?tab=summary&amp;timestamp=1306.0" TargetMode="External"/><Relationship Id="rId10" Type="http://schemas.openxmlformats.org/officeDocument/2006/relationships/hyperlink" Target="https://fathom.video/share/UtMPZyxQVhGhQ4F7bpXb6H-TZADqPkQd?tab=summary&amp;timestamp=471.0" TargetMode="External"/><Relationship Id="rId21" Type="http://schemas.openxmlformats.org/officeDocument/2006/relationships/hyperlink" Target="https://fathom.video/share/UtMPZyxQVhGhQ4F7bpXb6H-TZADqPkQd?tab=summary&amp;timestamp=1961.0" TargetMode="External"/><Relationship Id="rId13" Type="http://schemas.openxmlformats.org/officeDocument/2006/relationships/hyperlink" Target="https://fathom.video/share/UtMPZyxQVhGhQ4F7bpXb6H-TZADqPkQd?tab=summary&amp;timestamp=2202.0" TargetMode="External"/><Relationship Id="rId12" Type="http://schemas.openxmlformats.org/officeDocument/2006/relationships/hyperlink" Target="https://fathom.video/share/UtMPZyxQVhGhQ4F7bpXb6H-TZADqPkQd?tab=summary&amp;timestamp=2263.0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fathom.video/share/UtMPZyxQVhGhQ4F7bpXb6H-TZADqPkQd?tab=summary&amp;timestamp=434.0" TargetMode="External"/><Relationship Id="rId15" Type="http://schemas.openxmlformats.org/officeDocument/2006/relationships/hyperlink" Target="https://fathom.video/share/UtMPZyxQVhGhQ4F7bpXb6H-TZADqPkQd?tab=summary&amp;timestamp=1509.0" TargetMode="External"/><Relationship Id="rId14" Type="http://schemas.openxmlformats.org/officeDocument/2006/relationships/hyperlink" Target="https://fathom.video/share/UtMPZyxQVhGhQ4F7bpXb6H-TZADqPkQd?tab=summary&amp;timestamp=1961.0" TargetMode="External"/><Relationship Id="rId17" Type="http://schemas.openxmlformats.org/officeDocument/2006/relationships/hyperlink" Target="https://fathom.video/share/UtMPZyxQVhGhQ4F7bpXb6H-TZADqPkQd?tab=summary&amp;timestamp=1522.0" TargetMode="External"/><Relationship Id="rId16" Type="http://schemas.openxmlformats.org/officeDocument/2006/relationships/hyperlink" Target="https://fathom.video/share/UtMPZyxQVhGhQ4F7bpXb6H-TZADqPkQd?tab=summary&amp;timestamp=1517.0" TargetMode="External"/><Relationship Id="rId5" Type="http://schemas.openxmlformats.org/officeDocument/2006/relationships/styles" Target="styles.xml"/><Relationship Id="rId19" Type="http://schemas.openxmlformats.org/officeDocument/2006/relationships/hyperlink" Target="https://fathom.video/share/UtMPZyxQVhGhQ4F7bpXb6H-TZADqPkQd?tab=summary&amp;timestamp=2263.0" TargetMode="External"/><Relationship Id="rId6" Type="http://schemas.openxmlformats.org/officeDocument/2006/relationships/hyperlink" Target="https://fathom.video/share/UtMPZyxQVhGhQ4F7bpXb6H-TZADqPkQd?tab=summary&amp;timestamp=300.0" TargetMode="External"/><Relationship Id="rId18" Type="http://schemas.openxmlformats.org/officeDocument/2006/relationships/hyperlink" Target="https://fathom.video/share/UtMPZyxQVhGhQ4F7bpXb6H-TZADqPkQd?tab=summary&amp;timestamp=1306.0" TargetMode="External"/><Relationship Id="rId7" Type="http://schemas.openxmlformats.org/officeDocument/2006/relationships/hyperlink" Target="https://fathom.video/share/UtMPZyxQVhGhQ4F7bpXb6H-TZADqPkQd?tab=summary&amp;timestamp=343.0" TargetMode="External"/><Relationship Id="rId8" Type="http://schemas.openxmlformats.org/officeDocument/2006/relationships/hyperlink" Target="https://fathom.video/share/UtMPZyxQVhGhQ4F7bpXb6H-TZADqPkQd?tab=summary&amp;timestamp=360.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